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9848"/>
        <w:gridCol w:w="2406"/>
      </w:tblGrid>
      <w:tr w:rsidR="00344EEB" w:rsidTr="007E3C3F">
        <w:tc>
          <w:tcPr>
            <w:tcW w:w="1980" w:type="dxa"/>
            <w:vAlign w:val="center"/>
          </w:tcPr>
          <w:p w:rsidR="00F53759" w:rsidRDefault="00F53759" w:rsidP="00F5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F11B86" wp14:editId="2CB99F40">
                  <wp:extent cx="1325366" cy="885486"/>
                  <wp:effectExtent l="0" t="0" r="8255" b="0"/>
                  <wp:docPr id="3" name="Рисунок 3" descr="https://sun9-15.userapi.com/impg/LgaQeN4HRySeYhDFxKX5coFbvtJ1kaBzOPqVsA/qAilGp-Ik0w.jpg?size=1280x855&amp;quality=95&amp;sign=faf6d8725bbf45445c2b3b11a922b89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15.userapi.com/impg/LgaQeN4HRySeYhDFxKX5coFbvtJ1kaBzOPqVsA/qAilGp-Ik0w.jpg?size=1280x855&amp;quality=95&amp;sign=faf6d8725bbf45445c2b3b11a922b89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707" cy="930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vAlign w:val="center"/>
          </w:tcPr>
          <w:p w:rsidR="007E3C3F" w:rsidRPr="007E3C3F" w:rsidRDefault="007E3C3F" w:rsidP="007E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C3F"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результативности и качестве реализации</w:t>
            </w:r>
          </w:p>
          <w:p w:rsidR="007E3C3F" w:rsidRDefault="007E3C3F" w:rsidP="007E3C3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E3C3F">
              <w:rPr>
                <w:rFonts w:ascii="Times New Roman" w:hAnsi="Times New Roman" w:cs="Times New Roman"/>
                <w:sz w:val="28"/>
                <w:szCs w:val="28"/>
              </w:rPr>
              <w:t>дополнительной обще</w:t>
            </w:r>
            <w:r w:rsidR="006140F0">
              <w:rPr>
                <w:rFonts w:ascii="Times New Roman" w:hAnsi="Times New Roman" w:cs="Times New Roman"/>
                <w:sz w:val="28"/>
                <w:szCs w:val="28"/>
              </w:rPr>
              <w:t>развивающей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0F0" w:rsidRPr="006140F0">
              <w:rPr>
                <w:rFonts w:ascii="Times New Roman" w:hAnsi="Times New Roman" w:cs="Times New Roman"/>
                <w:sz w:val="28"/>
                <w:szCs w:val="28"/>
              </w:rPr>
              <w:t>в области физической культуры и спорта (спортивно-оздоровительный этап)</w:t>
            </w:r>
            <w:r w:rsidR="00614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виду спорта «</w:t>
            </w:r>
            <w:r w:rsidR="00DF7FF8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3759" w:rsidRPr="00F53759" w:rsidRDefault="00F53759" w:rsidP="00F5375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3759">
              <w:rPr>
                <w:rFonts w:ascii="Times New Roman" w:hAnsi="Times New Roman" w:cs="Times New Roman"/>
                <w:sz w:val="40"/>
                <w:szCs w:val="40"/>
              </w:rPr>
              <w:t xml:space="preserve">МБУ ДО «Спортивная школа «Атлант» </w:t>
            </w:r>
          </w:p>
          <w:p w:rsidR="00F53759" w:rsidRDefault="00DF7FF8" w:rsidP="007E3C3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Джафаров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оглы</w:t>
            </w:r>
            <w:proofErr w:type="spellEnd"/>
            <w:r w:rsidR="00344EEB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</w:t>
            </w:r>
          </w:p>
          <w:p w:rsidR="00712217" w:rsidRPr="00712217" w:rsidRDefault="00344EEB" w:rsidP="007E3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49" w:type="dxa"/>
            <w:vAlign w:val="center"/>
          </w:tcPr>
          <w:p w:rsidR="00F53759" w:rsidRDefault="00344EEB" w:rsidP="00F53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E3575C" wp14:editId="029B3FD7">
                  <wp:extent cx="1391064" cy="1391064"/>
                  <wp:effectExtent l="0" t="0" r="0" b="0"/>
                  <wp:docPr id="14" name="Рисунок 14" descr="C:\Users\User\Downloads\WhatsApp Image 2025-01-20 at 20.03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ownloads\WhatsApp Image 2025-01-20 at 20.03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815" cy="13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759" w:rsidRPr="005961D0" w:rsidRDefault="00F53759" w:rsidP="00F537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E3C3F" w:rsidRDefault="007E3C3F" w:rsidP="007E3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реализации </w:t>
      </w:r>
      <w:r w:rsidR="006140F0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140F0">
        <w:rPr>
          <w:rFonts w:ascii="Times New Roman" w:hAnsi="Times New Roman" w:cs="Times New Roman"/>
          <w:sz w:val="28"/>
          <w:szCs w:val="28"/>
        </w:rPr>
        <w:t>спортивно-оздоровительного этапа</w:t>
      </w:r>
      <w:r w:rsidRPr="007E3C3F">
        <w:rPr>
          <w:rFonts w:ascii="Times New Roman" w:hAnsi="Times New Roman" w:cs="Times New Roman"/>
          <w:sz w:val="28"/>
          <w:szCs w:val="28"/>
        </w:rPr>
        <w:t xml:space="preserve"> по виду спорта «Рукопашный бой»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по основным показателям: </w:t>
      </w:r>
    </w:p>
    <w:p w:rsidR="007E3C3F" w:rsidRDefault="007E3C3F" w:rsidP="007E3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Сохранность контингента</w:t>
      </w:r>
      <w:r w:rsidR="00823A9D">
        <w:rPr>
          <w:rFonts w:ascii="Times New Roman" w:hAnsi="Times New Roman" w:cs="Times New Roman"/>
          <w:sz w:val="28"/>
          <w:szCs w:val="28"/>
        </w:rPr>
        <w:t xml:space="preserve"> и динамика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A9D">
        <w:rPr>
          <w:rFonts w:ascii="Times New Roman" w:hAnsi="Times New Roman" w:cs="Times New Roman"/>
          <w:sz w:val="28"/>
          <w:szCs w:val="28"/>
        </w:rPr>
        <w:t xml:space="preserve">количества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21A64" w:rsidRDefault="00A21A64" w:rsidP="007E3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Динамика прироста показателей физической и специальной подготовленности воспитанников.</w:t>
      </w:r>
    </w:p>
    <w:p w:rsidR="00A21A64" w:rsidRDefault="00A21A64" w:rsidP="007E3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образовательных результатов потребителями образовательных услуг.</w:t>
      </w:r>
    </w:p>
    <w:p w:rsidR="00A9796A" w:rsidRDefault="00A9796A" w:rsidP="00A97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9D" w:rsidRPr="00344EEB" w:rsidRDefault="00A9796A" w:rsidP="00A9796A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A9796A">
        <w:rPr>
          <w:rFonts w:ascii="Times New Roman" w:hAnsi="Times New Roman" w:cs="Times New Roman"/>
          <w:color w:val="C00000"/>
          <w:sz w:val="32"/>
          <w:szCs w:val="32"/>
        </w:rPr>
        <w:t>1. Сохранность контингента и динамика роста количества обучающихся</w:t>
      </w:r>
      <w:r w:rsidR="00823A9D" w:rsidRPr="00A9796A">
        <w:rPr>
          <w:rFonts w:ascii="Times New Roman" w:hAnsi="Times New Roman" w:cs="Times New Roman"/>
          <w:color w:val="C00000"/>
          <w:sz w:val="32"/>
          <w:szCs w:val="32"/>
        </w:rPr>
        <w:t xml:space="preserve">    </w:t>
      </w:r>
      <w:r w:rsidR="00823A9D" w:rsidRPr="00A9796A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23A9D" w:rsidTr="00712217">
        <w:tc>
          <w:tcPr>
            <w:tcW w:w="7280" w:type="dxa"/>
          </w:tcPr>
          <w:p w:rsidR="00823A9D" w:rsidRDefault="00823A9D" w:rsidP="007122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3A9D">
              <w:rPr>
                <w:rFonts w:ascii="Times New Roman" w:hAnsi="Times New Roman" w:cs="Times New Roman"/>
                <w:sz w:val="36"/>
                <w:szCs w:val="36"/>
              </w:rPr>
              <w:t>Сохранность контингента</w:t>
            </w:r>
          </w:p>
          <w:p w:rsidR="00712217" w:rsidRDefault="00712217" w:rsidP="00823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3"/>
              <w:gridCol w:w="1763"/>
              <w:gridCol w:w="1764"/>
              <w:gridCol w:w="1764"/>
            </w:tblGrid>
            <w:tr w:rsidR="00712217" w:rsidTr="00712217">
              <w:tc>
                <w:tcPr>
                  <w:tcW w:w="1763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763" w:type="dxa"/>
                  <w:vAlign w:val="center"/>
                </w:tcPr>
                <w:p w:rsid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Сохранность</w:t>
                  </w:r>
                </w:p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2217" w:rsidTr="00712217">
              <w:tc>
                <w:tcPr>
                  <w:tcW w:w="1763" w:type="dxa"/>
                  <w:vAlign w:val="center"/>
                </w:tcPr>
                <w:p w:rsid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2022-2023</w:t>
                  </w:r>
                </w:p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DF7FF8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712217" w:rsidTr="00712217">
              <w:tc>
                <w:tcPr>
                  <w:tcW w:w="1763" w:type="dxa"/>
                  <w:vAlign w:val="center"/>
                </w:tcPr>
                <w:p w:rsid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2023-2024</w:t>
                  </w:r>
                </w:p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DF7FF8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DF7FF8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712217" w:rsidTr="00712217">
              <w:tc>
                <w:tcPr>
                  <w:tcW w:w="1763" w:type="dxa"/>
                  <w:vAlign w:val="center"/>
                </w:tcPr>
                <w:p w:rsid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 (на январь 2025 г.)</w:t>
                  </w:r>
                </w:p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712217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  <w:vAlign w:val="center"/>
                </w:tcPr>
                <w:p w:rsidR="00712217" w:rsidRPr="00712217" w:rsidRDefault="00DF7FF8" w:rsidP="00823A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823A9D" w:rsidRPr="00823A9D" w:rsidRDefault="00823A9D" w:rsidP="00823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823A9D" w:rsidRDefault="00823A9D" w:rsidP="00823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9D" w:rsidRDefault="00DF7FF8" w:rsidP="00823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84B7C5" wp14:editId="458AF9F3">
                  <wp:extent cx="3881336" cy="2168525"/>
                  <wp:effectExtent l="0" t="0" r="5080" b="317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823A9D" w:rsidRDefault="00823A9D" w:rsidP="00712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A9D" w:rsidRPr="008B2DBB" w:rsidRDefault="00823A9D" w:rsidP="00A97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B2DBB">
        <w:rPr>
          <w:rFonts w:ascii="Times New Roman" w:hAnsi="Times New Roman" w:cs="Times New Roman"/>
          <w:sz w:val="25"/>
          <w:szCs w:val="25"/>
        </w:rPr>
        <w:t>Сохранность контингента и показатель роста обучающихся соответствуют оптимальному уровню, что свидетельствует о востребованности, значимости и актуальности данной программы.</w:t>
      </w:r>
      <w:r w:rsidR="00A9796A" w:rsidRPr="008B2DBB">
        <w:rPr>
          <w:rFonts w:ascii="Times New Roman" w:hAnsi="Times New Roman" w:cs="Times New Roman"/>
          <w:sz w:val="25"/>
          <w:szCs w:val="25"/>
        </w:rPr>
        <w:t xml:space="preserve"> Для достижения большего процента сохранности контингента используются различные технологии и методы работы с детьми это и игровые технологии, и технология перспективно-опережающего обучения, а также </w:t>
      </w:r>
      <w:proofErr w:type="spellStart"/>
      <w:r w:rsidR="00A9796A" w:rsidRPr="008B2DBB">
        <w:rPr>
          <w:rFonts w:ascii="Times New Roman" w:hAnsi="Times New Roman" w:cs="Times New Roman"/>
          <w:sz w:val="25"/>
          <w:szCs w:val="25"/>
        </w:rPr>
        <w:t>здоровьесберегающие</w:t>
      </w:r>
      <w:proofErr w:type="spellEnd"/>
      <w:r w:rsidR="00A9796A" w:rsidRPr="008B2DBB">
        <w:rPr>
          <w:rFonts w:ascii="Times New Roman" w:hAnsi="Times New Roman" w:cs="Times New Roman"/>
          <w:sz w:val="25"/>
          <w:szCs w:val="25"/>
        </w:rPr>
        <w:t xml:space="preserve"> и интернет-технологии, все это актуально в работе с детьми младшего школьного и дошкольного возраста.</w:t>
      </w:r>
    </w:p>
    <w:p w:rsidR="00A9796A" w:rsidRDefault="00A9796A" w:rsidP="00A97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DBB" w:rsidRDefault="008B2DBB" w:rsidP="00A9796A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32"/>
          <w:szCs w:val="32"/>
        </w:rPr>
      </w:pPr>
    </w:p>
    <w:p w:rsidR="00A9796A" w:rsidRDefault="00A9796A" w:rsidP="001560B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A9796A">
        <w:rPr>
          <w:rFonts w:ascii="Times New Roman" w:hAnsi="Times New Roman" w:cs="Times New Roman"/>
          <w:color w:val="C00000"/>
          <w:sz w:val="32"/>
          <w:szCs w:val="32"/>
        </w:rPr>
        <w:lastRenderedPageBreak/>
        <w:t>2. Динамика прироста показателей физической и специальной подготовленности воспитанников.</w:t>
      </w:r>
    </w:p>
    <w:p w:rsidR="00A9796A" w:rsidRPr="00A9796A" w:rsidRDefault="00A9796A" w:rsidP="001560B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4"/>
        <w:gridCol w:w="8076"/>
      </w:tblGrid>
      <w:tr w:rsidR="00712217" w:rsidTr="000B56F7">
        <w:tc>
          <w:tcPr>
            <w:tcW w:w="7280" w:type="dxa"/>
          </w:tcPr>
          <w:p w:rsidR="00712217" w:rsidRDefault="00A13101" w:rsidP="00823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Показатели проведения аттестации обучающихся</w:t>
            </w:r>
          </w:p>
          <w:p w:rsidR="00A13101" w:rsidRDefault="00A13101" w:rsidP="0082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8"/>
              <w:gridCol w:w="1712"/>
              <w:gridCol w:w="1519"/>
              <w:gridCol w:w="1519"/>
            </w:tblGrid>
            <w:tr w:rsidR="00DF7FF8" w:rsidRPr="00341F12" w:rsidTr="008F34A5">
              <w:trPr>
                <w:jc w:val="center"/>
              </w:trPr>
              <w:tc>
                <w:tcPr>
                  <w:tcW w:w="1763" w:type="dxa"/>
                  <w:shd w:val="clear" w:color="auto" w:fill="auto"/>
                  <w:vAlign w:val="center"/>
                </w:tcPr>
                <w:p w:rsidR="00DF7FF8" w:rsidRPr="00341F12" w:rsidRDefault="00DF7FF8" w:rsidP="00EF50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учебного года (%)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учебного года (%)</w:t>
                  </w:r>
                </w:p>
              </w:tc>
            </w:tr>
            <w:tr w:rsidR="00DF7FF8" w:rsidRPr="00341F12" w:rsidTr="008F34A5">
              <w:trPr>
                <w:jc w:val="center"/>
              </w:trPr>
              <w:tc>
                <w:tcPr>
                  <w:tcW w:w="1763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2023-2024</w:t>
                  </w:r>
                </w:p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F7FF8" w:rsidRPr="00341F12" w:rsidTr="008F34A5">
              <w:trPr>
                <w:jc w:val="center"/>
              </w:trPr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2024-2025 </w:t>
                  </w:r>
                </w:p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7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F7FF8" w:rsidRPr="00341F12" w:rsidTr="008F34A5">
              <w:trPr>
                <w:jc w:val="center"/>
              </w:trPr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2025-2026</w:t>
                  </w:r>
                </w:p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 декабрь)</w:t>
                  </w:r>
                </w:p>
              </w:tc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7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FF8" w:rsidRPr="00341F12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F7FF8" w:rsidRPr="002D08C3" w:rsidTr="008F34A5">
              <w:trPr>
                <w:jc w:val="center"/>
              </w:trPr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7FF8" w:rsidRPr="002D08C3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7FF8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7FF8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7FF8" w:rsidRDefault="00DF7FF8" w:rsidP="008F34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3101" w:rsidRPr="00A13101" w:rsidRDefault="00A13101" w:rsidP="0082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712217" w:rsidRPr="00EF5076" w:rsidRDefault="00A13101" w:rsidP="00823A9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5076">
              <w:rPr>
                <w:rFonts w:ascii="Times New Roman" w:hAnsi="Times New Roman" w:cs="Times New Roman"/>
                <w:sz w:val="6"/>
                <w:szCs w:val="6"/>
              </w:rPr>
              <w:t xml:space="preserve"> </w:t>
            </w:r>
          </w:p>
          <w:p w:rsidR="00A13101" w:rsidRPr="00A13101" w:rsidRDefault="00A13101" w:rsidP="00823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17" w:rsidRDefault="00DF7FF8" w:rsidP="008B2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BB2BD" wp14:editId="2F44BA8D">
                  <wp:extent cx="4980305" cy="2276273"/>
                  <wp:effectExtent l="0" t="0" r="10795" b="1016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712217" w:rsidRDefault="00F92943" w:rsidP="00156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92943">
        <w:rPr>
          <w:rFonts w:ascii="Times New Roman" w:hAnsi="Times New Roman" w:cs="Times New Roman"/>
          <w:sz w:val="25"/>
          <w:szCs w:val="25"/>
        </w:rPr>
        <w:t xml:space="preserve">Анализ данных аттестации физической подготовки обучающихся позволяет с уверенностью говорить о </w:t>
      </w:r>
      <w:r>
        <w:rPr>
          <w:rFonts w:ascii="Times New Roman" w:hAnsi="Times New Roman" w:cs="Times New Roman"/>
          <w:sz w:val="25"/>
          <w:szCs w:val="25"/>
        </w:rPr>
        <w:t>хорошем</w:t>
      </w:r>
      <w:r w:rsidRPr="00F92943">
        <w:rPr>
          <w:rFonts w:ascii="Times New Roman" w:hAnsi="Times New Roman" w:cs="Times New Roman"/>
          <w:sz w:val="25"/>
          <w:szCs w:val="25"/>
        </w:rPr>
        <w:t xml:space="preserve"> освоении учебного материала. Применяемые педагогические технологии и эффективные приемы обучения, </w:t>
      </w:r>
      <w:r>
        <w:rPr>
          <w:rFonts w:ascii="Times New Roman" w:hAnsi="Times New Roman" w:cs="Times New Roman"/>
          <w:sz w:val="25"/>
          <w:szCs w:val="25"/>
        </w:rPr>
        <w:t>оказываю</w:t>
      </w:r>
      <w:r w:rsidR="000B56F7" w:rsidRPr="008B2DBB">
        <w:rPr>
          <w:rFonts w:ascii="Times New Roman" w:hAnsi="Times New Roman" w:cs="Times New Roman"/>
          <w:sz w:val="25"/>
          <w:szCs w:val="25"/>
        </w:rPr>
        <w:t>т положительное влияние как на каждого обучающегося, так и на всю группу в целом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F92943">
        <w:rPr>
          <w:rFonts w:ascii="Times New Roman" w:hAnsi="Times New Roman" w:cs="Times New Roman"/>
          <w:sz w:val="25"/>
          <w:szCs w:val="25"/>
        </w:rPr>
        <w:t>Результаты аттестации являются не только показателем текущего уровня физической подготовленности, но и стимулом для дальнейшего совершенствования учебно-воспитательного процесса.</w:t>
      </w:r>
    </w:p>
    <w:p w:rsidR="00344EEB" w:rsidRPr="00C97732" w:rsidRDefault="00344EEB" w:rsidP="00156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B56F7" w:rsidRDefault="000B56F7" w:rsidP="001560B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0B56F7">
        <w:rPr>
          <w:rFonts w:ascii="Times New Roman" w:hAnsi="Times New Roman" w:cs="Times New Roman"/>
          <w:color w:val="C00000"/>
          <w:sz w:val="32"/>
          <w:szCs w:val="32"/>
        </w:rPr>
        <w:t>3. Оценка образовательных результатов потребителями образовательных услуг.</w:t>
      </w:r>
    </w:p>
    <w:p w:rsidR="00344EEB" w:rsidRPr="00C97732" w:rsidRDefault="00344EEB" w:rsidP="001560B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0"/>
          <w:szCs w:val="10"/>
        </w:rPr>
      </w:pPr>
    </w:p>
    <w:tbl>
      <w:tblPr>
        <w:tblStyle w:val="a3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8046"/>
        <w:gridCol w:w="565"/>
        <w:gridCol w:w="4241"/>
      </w:tblGrid>
      <w:tr w:rsidR="00E14C82" w:rsidTr="00C97732">
        <w:tc>
          <w:tcPr>
            <w:tcW w:w="10782" w:type="dxa"/>
            <w:gridSpan w:val="2"/>
          </w:tcPr>
          <w:p w:rsidR="001560B8" w:rsidRPr="00870A3E" w:rsidRDefault="001560B8" w:rsidP="008B2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3E">
              <w:rPr>
                <w:rFonts w:ascii="Times New Roman" w:hAnsi="Times New Roman" w:cs="Times New Roman"/>
                <w:sz w:val="24"/>
                <w:szCs w:val="24"/>
              </w:rPr>
              <w:t>При работе с родителями были выявлены основные мотивы посещения занятий:</w:t>
            </w:r>
          </w:p>
          <w:p w:rsidR="001560B8" w:rsidRPr="00870A3E" w:rsidRDefault="001560B8" w:rsidP="008B2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076" w:rsidRPr="00EF5076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="00EF5076">
              <w:rPr>
                <w:rFonts w:ascii="Times New Roman" w:hAnsi="Times New Roman" w:cs="Times New Roman"/>
                <w:sz w:val="24"/>
                <w:szCs w:val="24"/>
              </w:rPr>
              <w:t>ровье и физическая активность (</w:t>
            </w:r>
            <w:r w:rsidR="00EF5076" w:rsidRPr="00EF5076">
              <w:rPr>
                <w:rFonts w:ascii="Times New Roman" w:hAnsi="Times New Roman" w:cs="Times New Roman"/>
                <w:sz w:val="24"/>
                <w:szCs w:val="24"/>
              </w:rPr>
              <w:t>стремление, чтобы дети развивали координацию, силу и выносливость, регулярные тренировки способствуют укреплению иммунитета</w:t>
            </w:r>
            <w:r w:rsidR="00EF50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60B8" w:rsidRDefault="001560B8" w:rsidP="008B2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0A3E">
              <w:rPr>
                <w:sz w:val="24"/>
                <w:szCs w:val="24"/>
              </w:rPr>
              <w:t xml:space="preserve"> </w:t>
            </w:r>
            <w:r w:rsidRPr="00870A3E">
              <w:rPr>
                <w:rFonts w:ascii="Times New Roman" w:hAnsi="Times New Roman" w:cs="Times New Roman"/>
                <w:sz w:val="24"/>
                <w:szCs w:val="24"/>
              </w:rPr>
              <w:t>Желание научить ребенка жить и общаться в коллективе.</w:t>
            </w:r>
          </w:p>
          <w:p w:rsidR="00EF5076" w:rsidRDefault="00EF5076" w:rsidP="008B2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076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характера и дисциплины (</w:t>
            </w:r>
            <w:r w:rsidRPr="00EF5076">
              <w:rPr>
                <w:rFonts w:ascii="Times New Roman" w:hAnsi="Times New Roman" w:cs="Times New Roman"/>
                <w:sz w:val="24"/>
                <w:szCs w:val="24"/>
              </w:rPr>
              <w:t xml:space="preserve">спорт учит планированию,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умению преодолевать трудности)</w:t>
            </w:r>
          </w:p>
          <w:p w:rsidR="001560B8" w:rsidRPr="00870A3E" w:rsidRDefault="001560B8" w:rsidP="0015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3E">
              <w:rPr>
                <w:rFonts w:ascii="Times New Roman" w:hAnsi="Times New Roman" w:cs="Times New Roman"/>
                <w:sz w:val="24"/>
                <w:szCs w:val="24"/>
              </w:rPr>
              <w:t>- Стремление создать условия для достижения ребёнком спортивного успеха, гордиться его успехами.</w:t>
            </w:r>
          </w:p>
          <w:p w:rsidR="001560B8" w:rsidRDefault="001560B8" w:rsidP="008B2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3E">
              <w:rPr>
                <w:rFonts w:ascii="Times New Roman" w:hAnsi="Times New Roman" w:cs="Times New Roman"/>
                <w:sz w:val="24"/>
                <w:szCs w:val="24"/>
              </w:rPr>
              <w:t>- Стремление создать условия для занятий тем видом деятельности, который нравится ребёнку.</w:t>
            </w:r>
          </w:p>
          <w:p w:rsidR="001560B8" w:rsidRPr="001560B8" w:rsidRDefault="001560B8" w:rsidP="008B2D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6" w:type="dxa"/>
            <w:gridSpan w:val="2"/>
          </w:tcPr>
          <w:p w:rsidR="001560B8" w:rsidRPr="00870A3E" w:rsidRDefault="00C97732" w:rsidP="001560B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14C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95BF3A" wp14:editId="71D5D541">
                  <wp:extent cx="1780161" cy="1287979"/>
                  <wp:effectExtent l="0" t="0" r="0" b="7620"/>
                  <wp:docPr id="16" name="Рисунок 16" descr="D:\Сафронова компьютер док\фото-видео\2022-2023\Кикбоксинг 2022-23\14-16.04.23 г. Турнир по кику в фулл-контакт памяти Даниила Голонова Орел ОРЛЭКС\мальчики\thS7vsz8M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Сафронова компьютер док\фото-видео\2022-2023\Кикбоксинг 2022-23\14-16.04.23 г. Турнир по кику в фулл-контакт памяти Даниила Голонова Орел ОРЛЭКС\мальчики\thS7vsz8M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524" cy="132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4C82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drawing>
                <wp:inline distT="0" distB="0" distL="0" distR="0" wp14:anchorId="426D2B28">
                  <wp:extent cx="967752" cy="1288068"/>
                  <wp:effectExtent l="0" t="0" r="381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73" cy="1297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C82" w:rsidTr="00C97732">
        <w:trPr>
          <w:trHeight w:val="1698"/>
        </w:trPr>
        <w:tc>
          <w:tcPr>
            <w:tcW w:w="2736" w:type="dxa"/>
          </w:tcPr>
          <w:p w:rsidR="008B2DBB" w:rsidRDefault="00E14C82" w:rsidP="000B56F7">
            <w:pPr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E14C82">
              <w:rPr>
                <w:noProof/>
                <w:lang w:eastAsia="ru-RU"/>
              </w:rPr>
              <w:drawing>
                <wp:inline distT="0" distB="0" distL="0" distR="0">
                  <wp:extent cx="1566154" cy="1127495"/>
                  <wp:effectExtent l="0" t="0" r="0" b="0"/>
                  <wp:docPr id="4" name="Рисунок 4" descr="C:\Users\User\Desktop\Барышникова работа\на сайт\2025\кикбокс\5-6 апреля восходящая звезда кикбокс\OmLb5KYQljlIPE7hBzlxrvfhPmgA2BbFx674uQdMoAEuaT3sN3vNdlF3FHBxm4VW95xcSYl72rvALgPsBOinP9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арышникова работа\на сайт\2025\кикбокс\5-6 апреля восходящая звезда кикбокс\OmLb5KYQljlIPE7hBzlxrvfhPmgA2BbFx674uQdMoAEuaT3sN3vNdlF3FHBxm4VW95xcSYl72rvALgPsBOinP9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933" cy="115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1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88"/>
              <w:gridCol w:w="1699"/>
              <w:gridCol w:w="1699"/>
              <w:gridCol w:w="1699"/>
            </w:tblGrid>
            <w:tr w:rsidR="00870A3E" w:rsidTr="001560B8">
              <w:trPr>
                <w:trHeight w:val="447"/>
              </w:trPr>
              <w:tc>
                <w:tcPr>
                  <w:tcW w:w="3289" w:type="dxa"/>
                  <w:vMerge w:val="restart"/>
                </w:tcPr>
                <w:p w:rsidR="00870A3E" w:rsidRPr="00870A3E" w:rsidRDefault="00870A3E" w:rsidP="000B56F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родителей, удовлетворенных качеством образовательных результатов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Pr="00870A3E" w:rsidRDefault="00EF5076" w:rsidP="00870A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2023-2024</w:t>
                  </w:r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у.г</w:t>
                  </w:r>
                  <w:proofErr w:type="spellEnd"/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Pr="00870A3E" w:rsidRDefault="00EF5076" w:rsidP="00870A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у.г</w:t>
                  </w:r>
                  <w:proofErr w:type="spellEnd"/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Pr="00870A3E" w:rsidRDefault="00EF5076" w:rsidP="00870A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2025-2026</w:t>
                  </w:r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у.г</w:t>
                  </w:r>
                  <w:proofErr w:type="spellEnd"/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70A3E" w:rsidTr="00870A3E">
              <w:tc>
                <w:tcPr>
                  <w:tcW w:w="3289" w:type="dxa"/>
                  <w:vMerge/>
                </w:tcPr>
                <w:p w:rsidR="00870A3E" w:rsidRPr="00870A3E" w:rsidRDefault="00870A3E" w:rsidP="00870A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70A3E" w:rsidRPr="00870A3E" w:rsidRDefault="00EF5076" w:rsidP="00870A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  <w:r w:rsid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Default="00EF5076" w:rsidP="00870A3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 w:rsidR="00870A3E" w:rsidRPr="00330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Default="00870A3E" w:rsidP="00870A3E">
                  <w:pPr>
                    <w:jc w:val="center"/>
                  </w:pPr>
                  <w:r w:rsidRPr="00330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870A3E" w:rsidTr="00870A3E">
              <w:tc>
                <w:tcPr>
                  <w:tcW w:w="3289" w:type="dxa"/>
                </w:tcPr>
                <w:p w:rsidR="00870A3E" w:rsidRPr="00870A3E" w:rsidRDefault="00870A3E" w:rsidP="00870A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0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обучающихся, удовлетворенных качеством образовательных результатов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Default="00870A3E" w:rsidP="00870A3E">
                  <w:pPr>
                    <w:jc w:val="center"/>
                  </w:pPr>
                  <w:r w:rsidRPr="00BF5D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Default="00870A3E" w:rsidP="00870A3E">
                  <w:pPr>
                    <w:jc w:val="center"/>
                  </w:pPr>
                  <w:r w:rsidRPr="00BF5D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870A3E" w:rsidRDefault="00870A3E" w:rsidP="00870A3E">
                  <w:pPr>
                    <w:jc w:val="center"/>
                  </w:pPr>
                  <w:r w:rsidRPr="00BF5D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8B2DBB" w:rsidRDefault="008B2DBB" w:rsidP="000B56F7">
            <w:pPr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4241" w:type="dxa"/>
          </w:tcPr>
          <w:p w:rsidR="008B2DBB" w:rsidRDefault="00C97732" w:rsidP="000B56F7">
            <w:pPr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C977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F9355" wp14:editId="6F53D016">
                  <wp:extent cx="1157592" cy="992698"/>
                  <wp:effectExtent l="0" t="0" r="5080" b="0"/>
                  <wp:docPr id="17" name="Рисунок 17" descr="D:\Сафронова компьютер док\фото-видео\2022-2023\Кикбоксинг 2022-23\14-16.04.23 г. Турнир по кику в фулл-контакт памяти Даниила Голонова Орел ОРЛЭКС\e8PloDTP_m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Сафронова компьютер док\фото-видео\2022-2023\Кикбоксинг 2022-23\14-16.04.23 г. Турнир по кику в фулл-контакт памяти Даниила Голонова Орел ОРЛЭКС\e8PloDTP_m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70" cy="101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  <w:lang w:eastAsia="ru-RU"/>
              </w:rPr>
              <w:drawing>
                <wp:inline distT="0" distB="0" distL="0" distR="0" wp14:anchorId="66812ACC">
                  <wp:extent cx="1230569" cy="989479"/>
                  <wp:effectExtent l="0" t="0" r="8255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88" cy="996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759" w:rsidRDefault="00F53759" w:rsidP="008B2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732" w:rsidRDefault="00C97732" w:rsidP="008B2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7732" w:rsidSect="008B2DBB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67"/>
    <w:rsid w:val="000B56F7"/>
    <w:rsid w:val="001560B8"/>
    <w:rsid w:val="002A1207"/>
    <w:rsid w:val="00344EEB"/>
    <w:rsid w:val="003B5E9F"/>
    <w:rsid w:val="00540FE4"/>
    <w:rsid w:val="005961D0"/>
    <w:rsid w:val="006140F0"/>
    <w:rsid w:val="00657D6A"/>
    <w:rsid w:val="00712217"/>
    <w:rsid w:val="007E3C3F"/>
    <w:rsid w:val="00823A9D"/>
    <w:rsid w:val="00870A3E"/>
    <w:rsid w:val="008B2DBB"/>
    <w:rsid w:val="00A13101"/>
    <w:rsid w:val="00A21A64"/>
    <w:rsid w:val="00A9796A"/>
    <w:rsid w:val="00C97732"/>
    <w:rsid w:val="00D36B60"/>
    <w:rsid w:val="00DF7FF8"/>
    <w:rsid w:val="00E14C82"/>
    <w:rsid w:val="00EF5076"/>
    <w:rsid w:val="00F53759"/>
    <w:rsid w:val="00F66467"/>
    <w:rsid w:val="00F92943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BA98B-2085-42C2-801A-63789A1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A6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961D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Динамика роста количества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2023-2024 
уч.год</c:v>
                </c:pt>
                <c:pt idx="1">
                  <c:v>2024-2025
уч. год</c:v>
                </c:pt>
                <c:pt idx="2">
                  <c:v>2025-2026
уч.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23</c:v>
                </c:pt>
                <c:pt idx="2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2023-2024 
уч.год</c:v>
                </c:pt>
                <c:pt idx="1">
                  <c:v>2024-2025
уч. год</c:v>
                </c:pt>
                <c:pt idx="2">
                  <c:v>2025-2026
уч.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2023-2024 
уч.год</c:v>
                </c:pt>
                <c:pt idx="1">
                  <c:v>2024-2025
уч. год</c:v>
                </c:pt>
                <c:pt idx="2">
                  <c:v>2025-2026
уч.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45741456"/>
        <c:axId val="-1145740912"/>
        <c:axId val="0"/>
      </c:bar3DChart>
      <c:catAx>
        <c:axId val="-114574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45740912"/>
        <c:crosses val="autoZero"/>
        <c:auto val="1"/>
        <c:lblAlgn val="ctr"/>
        <c:lblOffset val="100"/>
        <c:noMultiLvlLbl val="0"/>
      </c:catAx>
      <c:valAx>
        <c:axId val="-114574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4574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прироста показателей физической подготовки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
уч. год</c:v>
                </c:pt>
                <c:pt idx="1">
                  <c:v>2024-2-25
уч.год</c:v>
                </c:pt>
                <c:pt idx="2">
                  <c:v>2025-2026
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90</c:v>
                </c:pt>
                <c:pt idx="2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 года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
уч. год</c:v>
                </c:pt>
                <c:pt idx="1">
                  <c:v>2024-2-25
уч.год</c:v>
                </c:pt>
                <c:pt idx="2">
                  <c:v>2025-2026
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145738192"/>
        <c:axId val="-1288852624"/>
        <c:axId val="0"/>
      </c:bar3DChart>
      <c:catAx>
        <c:axId val="-114573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88852624"/>
        <c:crosses val="autoZero"/>
        <c:auto val="1"/>
        <c:lblAlgn val="ctr"/>
        <c:lblOffset val="100"/>
        <c:noMultiLvlLbl val="0"/>
      </c:catAx>
      <c:valAx>
        <c:axId val="-12888526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14573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93EE-8758-4AEA-B1C9-1B0DEA3E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2025-01-21T10:39:00Z</cp:lastPrinted>
  <dcterms:created xsi:type="dcterms:W3CDTF">2025-01-21T10:01:00Z</dcterms:created>
  <dcterms:modified xsi:type="dcterms:W3CDTF">2025-12-19T11:41:00Z</dcterms:modified>
</cp:coreProperties>
</file>